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9B65" w14:textId="6E39D645" w:rsidR="001F1BEE" w:rsidRDefault="001F1BEE" w:rsidP="001F1BEE">
      <w:pPr>
        <w:pStyle w:val="Nagwek"/>
        <w:tabs>
          <w:tab w:val="left" w:pos="708"/>
        </w:tabs>
        <w:rPr>
          <w:color w:val="FF0000"/>
        </w:rPr>
      </w:pPr>
    </w:p>
    <w:p w14:paraId="3BDE192A" w14:textId="77777777" w:rsidR="00C430B2" w:rsidRDefault="00C430B2" w:rsidP="001F1BEE">
      <w:pPr>
        <w:pStyle w:val="Nagwek"/>
        <w:tabs>
          <w:tab w:val="left" w:pos="708"/>
        </w:tabs>
        <w:rPr>
          <w:color w:val="FF0000"/>
        </w:rPr>
      </w:pPr>
    </w:p>
    <w:p w14:paraId="7532D6B2" w14:textId="3B0CAF18" w:rsidR="006850E8" w:rsidRPr="00350211" w:rsidRDefault="001F1BEE" w:rsidP="00350211">
      <w:pPr>
        <w:pStyle w:val="Nagwek"/>
        <w:tabs>
          <w:tab w:val="left" w:pos="708"/>
        </w:tabs>
        <w:jc w:val="both"/>
        <w:rPr>
          <w:color w:val="FF0000"/>
        </w:rPr>
      </w:pPr>
      <w:r>
        <w:rPr>
          <w:color w:val="FF0000"/>
        </w:rPr>
        <w:tab/>
      </w:r>
    </w:p>
    <w:p w14:paraId="48B7BFE0" w14:textId="4B8A27C8" w:rsidR="001F1BEE" w:rsidRDefault="006850E8" w:rsidP="008B44EF">
      <w:pPr>
        <w:pStyle w:val="Nagwek"/>
        <w:tabs>
          <w:tab w:val="left" w:pos="708"/>
        </w:tabs>
        <w:jc w:val="both"/>
      </w:pPr>
      <w:r>
        <w:tab/>
      </w:r>
      <w:r w:rsidR="008B44EF">
        <w:t xml:space="preserve">W nawiązaniu do </w:t>
      </w:r>
      <w:r w:rsidR="00AE2AEA">
        <w:t>e-maila z</w:t>
      </w:r>
      <w:r w:rsidR="008B44EF">
        <w:t xml:space="preserve"> </w:t>
      </w:r>
      <w:r w:rsidR="00AE2AEA">
        <w:t>25.03</w:t>
      </w:r>
      <w:r w:rsidR="008B44EF">
        <w:t xml:space="preserve">.2022 </w:t>
      </w:r>
      <w:r w:rsidR="00AE2AEA">
        <w:t>zawierającego</w:t>
      </w:r>
      <w:r w:rsidR="008B44EF">
        <w:t xml:space="preserve"> </w:t>
      </w:r>
      <w:r w:rsidR="00AE2AEA">
        <w:t xml:space="preserve">pytania techniczne dotyczące </w:t>
      </w:r>
      <w:r w:rsidR="008B44EF">
        <w:t xml:space="preserve">postępowania zakupowego na dostawę </w:t>
      </w:r>
      <w:r w:rsidR="00AE2AEA">
        <w:t>samojezdnej szlifierki torowej</w:t>
      </w:r>
      <w:r w:rsidR="008B44EF">
        <w:t xml:space="preserve"> </w:t>
      </w:r>
      <w:r w:rsidR="00AE2AEA">
        <w:t>do szlifowania szyn kolejowych Dolnośląskie Przedsiębiorstwo Napraw Infrastruktury Kolejowej</w:t>
      </w:r>
      <w:r w:rsidR="008B44EF">
        <w:t xml:space="preserve"> DOLKOM </w:t>
      </w:r>
      <w:r w:rsidR="00AE2AEA">
        <w:t xml:space="preserve">we Wrocławiu przedstawia poniżej </w:t>
      </w:r>
      <w:r w:rsidR="00350211">
        <w:t xml:space="preserve">pytania i </w:t>
      </w:r>
      <w:r w:rsidR="00AE2AEA">
        <w:t>odpowiedzi:</w:t>
      </w:r>
    </w:p>
    <w:p w14:paraId="7A6C57E8" w14:textId="77777777" w:rsidR="00350211" w:rsidRDefault="00350211" w:rsidP="00350211">
      <w:pPr>
        <w:jc w:val="both"/>
        <w:rPr>
          <w:b/>
          <w:bCs/>
        </w:rPr>
      </w:pPr>
    </w:p>
    <w:p w14:paraId="798FF9BE" w14:textId="4BD9B7C8" w:rsidR="00350211" w:rsidRPr="00700C34" w:rsidRDefault="00350211" w:rsidP="00350211">
      <w:pPr>
        <w:jc w:val="both"/>
        <w:rPr>
          <w:b/>
          <w:bCs/>
        </w:rPr>
      </w:pPr>
      <w:r w:rsidRPr="00700C34">
        <w:rPr>
          <w:b/>
          <w:bCs/>
        </w:rPr>
        <w:t>Załącznik 1 OPZ</w:t>
      </w:r>
    </w:p>
    <w:p w14:paraId="236CF44D" w14:textId="77777777" w:rsidR="00350211" w:rsidRPr="00700C34" w:rsidRDefault="00350211" w:rsidP="00350211">
      <w:pPr>
        <w:jc w:val="both"/>
        <w:rPr>
          <w:b/>
          <w:bCs/>
        </w:rPr>
      </w:pPr>
      <w:r w:rsidRPr="00700C34">
        <w:rPr>
          <w:b/>
          <w:bCs/>
        </w:rPr>
        <w:t xml:space="preserve">4.2  Prosimy o podanie więcej szczegółów na temat sprzętu automatyki bezpieczeństwa i radia, abyśmy mogli uzyskać informacje o kosztach i szczegółach instalacji. </w:t>
      </w:r>
    </w:p>
    <w:p w14:paraId="25E4E559" w14:textId="77777777" w:rsidR="00350211" w:rsidRPr="00700C34" w:rsidRDefault="00350211" w:rsidP="00350211">
      <w:pPr>
        <w:jc w:val="both"/>
      </w:pPr>
    </w:p>
    <w:p w14:paraId="593F43B9" w14:textId="77777777" w:rsidR="00350211" w:rsidRPr="00700C34" w:rsidRDefault="00350211" w:rsidP="00350211">
      <w:pPr>
        <w:jc w:val="both"/>
        <w:rPr>
          <w:b/>
          <w:bCs/>
        </w:rPr>
      </w:pPr>
      <w:r w:rsidRPr="00700C34">
        <w:rPr>
          <w:b/>
          <w:bCs/>
        </w:rPr>
        <w:t>Pytanie:</w:t>
      </w:r>
    </w:p>
    <w:p w14:paraId="6B15F97B" w14:textId="77777777" w:rsidR="00350211" w:rsidRPr="00700C34" w:rsidRDefault="00350211" w:rsidP="00350211">
      <w:pPr>
        <w:jc w:val="both"/>
      </w:pPr>
      <w:r w:rsidRPr="00700C34">
        <w:t>Prosimy o podanie więcej szczegółów dotyczących tego, co jest wymagane do pomiaru elementów b i c.</w:t>
      </w:r>
    </w:p>
    <w:p w14:paraId="4510C564" w14:textId="77777777" w:rsidR="00350211" w:rsidRPr="00700C34" w:rsidRDefault="00350211" w:rsidP="00350211">
      <w:pPr>
        <w:jc w:val="both"/>
      </w:pPr>
    </w:p>
    <w:p w14:paraId="2F7161C6" w14:textId="77777777" w:rsidR="00350211" w:rsidRPr="00700C34" w:rsidRDefault="00350211" w:rsidP="00350211">
      <w:pPr>
        <w:jc w:val="both"/>
        <w:rPr>
          <w:b/>
          <w:bCs/>
        </w:rPr>
      </w:pPr>
      <w:r w:rsidRPr="00700C34">
        <w:rPr>
          <w:b/>
          <w:bCs/>
        </w:rPr>
        <w:t>Odpowiedź:</w:t>
      </w:r>
    </w:p>
    <w:p w14:paraId="2BC0B79B" w14:textId="77777777" w:rsidR="00350211" w:rsidRPr="00700C34" w:rsidRDefault="00350211" w:rsidP="00350211">
      <w:pPr>
        <w:jc w:val="both"/>
      </w:pPr>
      <w:r w:rsidRPr="00700C34">
        <w:t>Pojazd musi by</w:t>
      </w:r>
      <w:r>
        <w:t>ć</w:t>
      </w:r>
      <w:r w:rsidRPr="00700C34">
        <w:t xml:space="preserve"> wyposażony w układy automatyki bezpieczeństwa klasy ‘B’ to jest:</w:t>
      </w:r>
    </w:p>
    <w:p w14:paraId="1B508483" w14:textId="77777777" w:rsidR="00350211" w:rsidRPr="00F27FCD" w:rsidRDefault="00350211" w:rsidP="00350211">
      <w:pPr>
        <w:pStyle w:val="Akapitzlist"/>
        <w:numPr>
          <w:ilvl w:val="0"/>
          <w:numId w:val="24"/>
        </w:numPr>
        <w:spacing w:after="160" w:line="252" w:lineRule="auto"/>
        <w:contextualSpacing/>
        <w:jc w:val="both"/>
        <w:rPr>
          <w:sz w:val="24"/>
          <w:szCs w:val="24"/>
        </w:rPr>
      </w:pPr>
      <w:r w:rsidRPr="00F27FCD">
        <w:rPr>
          <w:sz w:val="24"/>
          <w:szCs w:val="24"/>
        </w:rPr>
        <w:t>Samoczynne hamowanie pociągu (SHP0</w:t>
      </w:r>
    </w:p>
    <w:p w14:paraId="7AF848D6" w14:textId="77777777" w:rsidR="00350211" w:rsidRPr="00F27FCD" w:rsidRDefault="00350211" w:rsidP="00350211">
      <w:pPr>
        <w:pStyle w:val="Akapitzlist"/>
        <w:numPr>
          <w:ilvl w:val="0"/>
          <w:numId w:val="24"/>
        </w:numPr>
        <w:spacing w:after="160" w:line="252" w:lineRule="auto"/>
        <w:contextualSpacing/>
        <w:jc w:val="both"/>
        <w:rPr>
          <w:sz w:val="24"/>
          <w:szCs w:val="24"/>
        </w:rPr>
      </w:pPr>
      <w:r w:rsidRPr="00F27FCD">
        <w:rPr>
          <w:sz w:val="24"/>
          <w:szCs w:val="24"/>
        </w:rPr>
        <w:t>Czuwak aktywny (CA)</w:t>
      </w:r>
    </w:p>
    <w:p w14:paraId="220F433D" w14:textId="77777777" w:rsidR="00350211" w:rsidRPr="00F27FCD" w:rsidRDefault="00350211" w:rsidP="00350211">
      <w:pPr>
        <w:pStyle w:val="Akapitzlist"/>
        <w:numPr>
          <w:ilvl w:val="0"/>
          <w:numId w:val="24"/>
        </w:numPr>
        <w:spacing w:after="160" w:line="252" w:lineRule="auto"/>
        <w:contextualSpacing/>
        <w:jc w:val="both"/>
        <w:rPr>
          <w:sz w:val="24"/>
          <w:szCs w:val="24"/>
        </w:rPr>
      </w:pPr>
      <w:r w:rsidRPr="00F27FCD">
        <w:rPr>
          <w:sz w:val="24"/>
          <w:szCs w:val="24"/>
        </w:rPr>
        <w:t>Radiotelefon systemu VHF z systemem „Radio-stop”</w:t>
      </w:r>
    </w:p>
    <w:p w14:paraId="3E933AA0" w14:textId="77777777" w:rsidR="00350211" w:rsidRPr="00700C34" w:rsidRDefault="00350211" w:rsidP="00350211">
      <w:pPr>
        <w:jc w:val="both"/>
      </w:pPr>
      <w:r w:rsidRPr="00700C34">
        <w:t xml:space="preserve">Z uwagi na obowiązek instalowania dla nowych pojazdów radiotelefonów systemu GSM-R najkorzystniejszym rozwiązaniem jest zastosowanie radiotelefonu uniwersalnego VHF/GSM-R, który posiada funkcję Radio-stop. Z uwagi na wyposażenie innych pojazdów zamawiającego w takie  radiotelefony produkcji </w:t>
      </w:r>
      <w:proofErr w:type="spellStart"/>
      <w:r w:rsidRPr="00700C34">
        <w:t>Radioniki</w:t>
      </w:r>
      <w:proofErr w:type="spellEnd"/>
      <w:r w:rsidRPr="00700C34">
        <w:t xml:space="preserve"> Kraków proponujemy wyposażenie szlifierki w taki radiotelefon.</w:t>
      </w:r>
    </w:p>
    <w:p w14:paraId="2F879D3A" w14:textId="5C425FDE" w:rsidR="00350211" w:rsidRDefault="00350211" w:rsidP="00350211">
      <w:pPr>
        <w:jc w:val="both"/>
      </w:pPr>
      <w:r w:rsidRPr="00700C34">
        <w:t>W punkcie b chodzi o prędkość pojazdu a w punkcie c o przebieg pojazdu.</w:t>
      </w:r>
    </w:p>
    <w:p w14:paraId="7964A7C7" w14:textId="77777777" w:rsidR="00C430B2" w:rsidRPr="00700C34" w:rsidRDefault="00C430B2" w:rsidP="00350211">
      <w:pPr>
        <w:jc w:val="both"/>
      </w:pPr>
    </w:p>
    <w:p w14:paraId="00A791D1" w14:textId="77777777" w:rsidR="00350211" w:rsidRPr="00700C34" w:rsidRDefault="00350211" w:rsidP="00350211">
      <w:pPr>
        <w:jc w:val="both"/>
      </w:pPr>
      <w:r w:rsidRPr="00700C34">
        <w:rPr>
          <w:b/>
          <w:bCs/>
        </w:rPr>
        <w:t>4.7 Wewnętrzny alarm antywłamaniowy</w:t>
      </w:r>
      <w:r w:rsidRPr="00700C34">
        <w:t xml:space="preserve">. </w:t>
      </w:r>
    </w:p>
    <w:p w14:paraId="3791A6F0" w14:textId="77777777" w:rsidR="00350211" w:rsidRPr="00700C34" w:rsidRDefault="00350211" w:rsidP="00350211">
      <w:pPr>
        <w:jc w:val="both"/>
      </w:pPr>
    </w:p>
    <w:p w14:paraId="69BE1EE0" w14:textId="77777777" w:rsidR="00350211" w:rsidRPr="00700C34" w:rsidRDefault="00350211" w:rsidP="00350211">
      <w:pPr>
        <w:jc w:val="both"/>
        <w:rPr>
          <w:b/>
          <w:bCs/>
        </w:rPr>
      </w:pPr>
      <w:r w:rsidRPr="00700C34">
        <w:rPr>
          <w:b/>
          <w:bCs/>
        </w:rPr>
        <w:t>Pytanie:</w:t>
      </w:r>
    </w:p>
    <w:p w14:paraId="3DB36CF0" w14:textId="77777777" w:rsidR="00350211" w:rsidRPr="00700C34" w:rsidRDefault="00350211" w:rsidP="00350211">
      <w:pPr>
        <w:jc w:val="both"/>
      </w:pPr>
      <w:r w:rsidRPr="00700C34">
        <w:t xml:space="preserve">Prosimy o podanie więcej szczegółów. </w:t>
      </w:r>
    </w:p>
    <w:p w14:paraId="27670CCE" w14:textId="77777777" w:rsidR="00350211" w:rsidRPr="00700C34" w:rsidRDefault="00350211" w:rsidP="00350211">
      <w:pPr>
        <w:jc w:val="both"/>
      </w:pPr>
      <w:r w:rsidRPr="00700C34">
        <w:t xml:space="preserve">Czy ma to być tylko alarm dźwiękowy? </w:t>
      </w:r>
    </w:p>
    <w:p w14:paraId="3762F79B" w14:textId="77777777" w:rsidR="00350211" w:rsidRPr="00700C34" w:rsidRDefault="00350211" w:rsidP="00350211">
      <w:pPr>
        <w:jc w:val="both"/>
      </w:pPr>
      <w:r w:rsidRPr="00700C34">
        <w:t xml:space="preserve">Czy może ma powiadomić pracownika? </w:t>
      </w:r>
    </w:p>
    <w:p w14:paraId="6AC1B4B2" w14:textId="77777777" w:rsidR="00350211" w:rsidRPr="00700C34" w:rsidRDefault="00350211" w:rsidP="00350211">
      <w:pPr>
        <w:jc w:val="both"/>
      </w:pPr>
      <w:r w:rsidRPr="00700C34">
        <w:t xml:space="preserve">Co powinno to wywołać? </w:t>
      </w:r>
    </w:p>
    <w:p w14:paraId="243E0421" w14:textId="77777777" w:rsidR="00350211" w:rsidRPr="00700C34" w:rsidRDefault="00350211" w:rsidP="00350211">
      <w:pPr>
        <w:jc w:val="both"/>
      </w:pPr>
      <w:r w:rsidRPr="00700C34">
        <w:t>Czy macie Państwo preferowanego dostawcę?</w:t>
      </w:r>
    </w:p>
    <w:p w14:paraId="7A313C4D" w14:textId="77777777" w:rsidR="00350211" w:rsidRPr="00700C34" w:rsidRDefault="00350211" w:rsidP="00350211">
      <w:pPr>
        <w:jc w:val="both"/>
      </w:pPr>
    </w:p>
    <w:p w14:paraId="4DE35FC4" w14:textId="77777777" w:rsidR="00350211" w:rsidRPr="00700C34" w:rsidRDefault="00350211" w:rsidP="00350211">
      <w:pPr>
        <w:jc w:val="both"/>
        <w:rPr>
          <w:b/>
          <w:bCs/>
        </w:rPr>
      </w:pPr>
      <w:r w:rsidRPr="00700C34">
        <w:rPr>
          <w:b/>
          <w:bCs/>
        </w:rPr>
        <w:t>Odpowiedź:</w:t>
      </w:r>
    </w:p>
    <w:p w14:paraId="26DDBD8B" w14:textId="77777777" w:rsidR="00350211" w:rsidRPr="00700C34" w:rsidRDefault="00350211" w:rsidP="00350211">
      <w:pPr>
        <w:jc w:val="both"/>
      </w:pPr>
      <w:r w:rsidRPr="00700C34">
        <w:t xml:space="preserve">Zamawiający uważa, że alarm powinien być dźwiękowy i powiadamiać sms pracownika o włączeniu się alarmu. </w:t>
      </w:r>
    </w:p>
    <w:p w14:paraId="23BD4115" w14:textId="77777777" w:rsidR="00350211" w:rsidRPr="00700C34" w:rsidRDefault="00350211" w:rsidP="00350211">
      <w:pPr>
        <w:jc w:val="both"/>
      </w:pPr>
    </w:p>
    <w:p w14:paraId="2E769653" w14:textId="77777777" w:rsidR="00350211" w:rsidRPr="00700C34" w:rsidRDefault="00350211" w:rsidP="00350211">
      <w:pPr>
        <w:jc w:val="both"/>
        <w:rPr>
          <w:b/>
          <w:bCs/>
        </w:rPr>
      </w:pPr>
      <w:r w:rsidRPr="00700C34">
        <w:rPr>
          <w:b/>
          <w:bCs/>
        </w:rPr>
        <w:t xml:space="preserve">4.13 Pomiar defektoskopowy szyny. </w:t>
      </w:r>
    </w:p>
    <w:p w14:paraId="1671C3E0" w14:textId="77777777" w:rsidR="00350211" w:rsidRPr="00700C34" w:rsidRDefault="00350211" w:rsidP="00350211">
      <w:pPr>
        <w:jc w:val="both"/>
        <w:rPr>
          <w:b/>
          <w:bCs/>
        </w:rPr>
      </w:pPr>
    </w:p>
    <w:p w14:paraId="2574140F" w14:textId="77777777" w:rsidR="00350211" w:rsidRPr="00700C34" w:rsidRDefault="00350211" w:rsidP="00350211">
      <w:pPr>
        <w:jc w:val="both"/>
        <w:rPr>
          <w:b/>
          <w:bCs/>
        </w:rPr>
      </w:pPr>
      <w:r w:rsidRPr="00700C34">
        <w:rPr>
          <w:b/>
          <w:bCs/>
        </w:rPr>
        <w:t>Pytanie:</w:t>
      </w:r>
    </w:p>
    <w:p w14:paraId="71325950" w14:textId="77777777" w:rsidR="00350211" w:rsidRPr="00700C34" w:rsidRDefault="00350211" w:rsidP="00350211">
      <w:pPr>
        <w:jc w:val="both"/>
        <w:rPr>
          <w:color w:val="000000"/>
        </w:rPr>
      </w:pPr>
      <w:r w:rsidRPr="00700C34">
        <w:rPr>
          <w:color w:val="000000"/>
        </w:rPr>
        <w:t>       Prosimy o sprecyzowanie co Zamawiający rozumie poprzez pomiar defektoskopowy szyn. Czy chodzi o pomiar defektoskopowy wiroprądowy, ultradźwiękowy, czy coś innego?</w:t>
      </w:r>
    </w:p>
    <w:p w14:paraId="33995869" w14:textId="77777777" w:rsidR="00350211" w:rsidRPr="00700C34" w:rsidRDefault="00350211" w:rsidP="00350211">
      <w:pPr>
        <w:jc w:val="both"/>
        <w:rPr>
          <w:color w:val="000000"/>
        </w:rPr>
      </w:pPr>
      <w:r w:rsidRPr="00700C34">
        <w:rPr>
          <w:color w:val="000000"/>
        </w:rPr>
        <w:t xml:space="preserve">       Chropowatość – do pomiaru chropowatości używa się przyrządów pomiarowych ręcznych, nie montowanych na maszynie. Czy w takim przypadku Zamawiający dopuszcza zakup przyrządu ręcznego? Jeśli tak, to prosimy o podanie dokładności co do tego parametru i zakresu mierzonego parametru. </w:t>
      </w:r>
    </w:p>
    <w:p w14:paraId="1CE181D9" w14:textId="77777777" w:rsidR="00350211" w:rsidRPr="00700C34" w:rsidRDefault="00350211" w:rsidP="00350211">
      <w:pPr>
        <w:jc w:val="both"/>
        <w:rPr>
          <w:color w:val="000000"/>
        </w:rPr>
      </w:pPr>
    </w:p>
    <w:p w14:paraId="123F232C" w14:textId="77777777" w:rsidR="00350211" w:rsidRPr="00700C34" w:rsidRDefault="00350211" w:rsidP="00350211">
      <w:pPr>
        <w:jc w:val="both"/>
        <w:rPr>
          <w:b/>
          <w:bCs/>
          <w:color w:val="000000"/>
        </w:rPr>
      </w:pPr>
      <w:r w:rsidRPr="00700C34">
        <w:rPr>
          <w:b/>
          <w:bCs/>
          <w:color w:val="000000"/>
        </w:rPr>
        <w:t>Odpowiedź:</w:t>
      </w:r>
    </w:p>
    <w:p w14:paraId="1B351173" w14:textId="77777777" w:rsidR="00350211" w:rsidRPr="00700C34" w:rsidRDefault="00350211" w:rsidP="00350211">
      <w:pPr>
        <w:jc w:val="both"/>
        <w:rPr>
          <w:color w:val="000000"/>
        </w:rPr>
      </w:pPr>
      <w:r w:rsidRPr="00700C34">
        <w:rPr>
          <w:color w:val="000000"/>
        </w:rPr>
        <w:t>Pomiar defektoskopowy szyny to tzn. pomiar „</w:t>
      </w:r>
      <w:proofErr w:type="spellStart"/>
      <w:r w:rsidRPr="00700C34">
        <w:rPr>
          <w:color w:val="000000"/>
        </w:rPr>
        <w:t>head</w:t>
      </w:r>
      <w:proofErr w:type="spellEnd"/>
      <w:r w:rsidRPr="00700C34">
        <w:rPr>
          <w:color w:val="000000"/>
        </w:rPr>
        <w:t xml:space="preserve"> </w:t>
      </w:r>
      <w:proofErr w:type="spellStart"/>
      <w:r w:rsidRPr="00700C34">
        <w:rPr>
          <w:color w:val="000000"/>
        </w:rPr>
        <w:t>check’ów</w:t>
      </w:r>
      <w:proofErr w:type="spellEnd"/>
      <w:r w:rsidRPr="00700C34">
        <w:rPr>
          <w:color w:val="000000"/>
        </w:rPr>
        <w:t xml:space="preserve">” poprzez </w:t>
      </w:r>
      <w:proofErr w:type="spellStart"/>
      <w:r w:rsidRPr="00700C34">
        <w:rPr>
          <w:color w:val="000000"/>
        </w:rPr>
        <w:t>wiroprądy</w:t>
      </w:r>
      <w:proofErr w:type="spellEnd"/>
      <w:r w:rsidRPr="00700C34">
        <w:rPr>
          <w:color w:val="000000"/>
        </w:rPr>
        <w:t>.</w:t>
      </w:r>
    </w:p>
    <w:p w14:paraId="5DEB20AC" w14:textId="77777777" w:rsidR="00350211" w:rsidRPr="00700C34" w:rsidRDefault="00350211" w:rsidP="00350211">
      <w:pPr>
        <w:jc w:val="both"/>
        <w:rPr>
          <w:color w:val="000000"/>
        </w:rPr>
      </w:pPr>
      <w:r w:rsidRPr="00700C34">
        <w:rPr>
          <w:color w:val="000000"/>
        </w:rPr>
        <w:t>Zamawiający dopuszcza zakup przyrządu ręcznego do pomiaru chropowatości.</w:t>
      </w:r>
    </w:p>
    <w:p w14:paraId="205153A8" w14:textId="77777777" w:rsidR="00350211" w:rsidRPr="00700C34" w:rsidRDefault="00350211" w:rsidP="00350211">
      <w:pPr>
        <w:jc w:val="both"/>
      </w:pPr>
      <w:r w:rsidRPr="00700C34">
        <w:rPr>
          <w:color w:val="000000"/>
        </w:rPr>
        <w:t> </w:t>
      </w:r>
      <w:r w:rsidRPr="00700C34">
        <w:rPr>
          <w:color w:val="000000"/>
          <w:sz w:val="14"/>
          <w:szCs w:val="14"/>
        </w:rPr>
        <w:t>         </w:t>
      </w:r>
    </w:p>
    <w:p w14:paraId="6B032075" w14:textId="77777777" w:rsidR="00350211" w:rsidRPr="00700C34" w:rsidRDefault="00350211" w:rsidP="00350211">
      <w:pPr>
        <w:spacing w:line="276" w:lineRule="auto"/>
        <w:jc w:val="both"/>
        <w:rPr>
          <w:b/>
          <w:bCs/>
        </w:rPr>
      </w:pPr>
      <w:r w:rsidRPr="00700C34">
        <w:rPr>
          <w:b/>
          <w:bCs/>
        </w:rPr>
        <w:t>4.24 Maszyna powinna posiadać urządzenie do oczyszczania płyt ślizgowych pod iglicowych i pod ruchomymi dziobami krzyżownic.</w:t>
      </w:r>
    </w:p>
    <w:p w14:paraId="72010CD5" w14:textId="77777777" w:rsidR="00350211" w:rsidRPr="00700C34" w:rsidRDefault="00350211" w:rsidP="00350211">
      <w:pPr>
        <w:spacing w:line="276" w:lineRule="auto"/>
        <w:jc w:val="both"/>
        <w:rPr>
          <w:b/>
          <w:bCs/>
        </w:rPr>
      </w:pPr>
    </w:p>
    <w:p w14:paraId="2D56299D" w14:textId="77777777" w:rsidR="00350211" w:rsidRPr="00700C34" w:rsidRDefault="00350211" w:rsidP="00350211">
      <w:pPr>
        <w:spacing w:line="276" w:lineRule="auto"/>
        <w:jc w:val="both"/>
        <w:rPr>
          <w:b/>
          <w:bCs/>
        </w:rPr>
      </w:pPr>
      <w:r w:rsidRPr="00700C34">
        <w:rPr>
          <w:b/>
          <w:bCs/>
        </w:rPr>
        <w:t>Pytanie:</w:t>
      </w:r>
    </w:p>
    <w:p w14:paraId="5D87249B" w14:textId="77777777" w:rsidR="00350211" w:rsidRPr="00700C34" w:rsidRDefault="00350211" w:rsidP="00350211">
      <w:pPr>
        <w:spacing w:line="276" w:lineRule="auto"/>
        <w:jc w:val="both"/>
      </w:pPr>
      <w:r w:rsidRPr="00700C34">
        <w:t xml:space="preserve">Prosimy o wyjaśnienie co to jest za urządzenie, co to są płytki ślizgowe pod iglicowe i ruchome dzioby krzyżownic? </w:t>
      </w:r>
    </w:p>
    <w:p w14:paraId="24942D78" w14:textId="77777777" w:rsidR="00350211" w:rsidRPr="00700C34" w:rsidRDefault="00350211" w:rsidP="00350211">
      <w:pPr>
        <w:spacing w:line="276" w:lineRule="auto"/>
        <w:jc w:val="both"/>
      </w:pPr>
    </w:p>
    <w:p w14:paraId="63A1224B" w14:textId="77777777" w:rsidR="00350211" w:rsidRPr="00700C34" w:rsidRDefault="00350211" w:rsidP="00350211">
      <w:pPr>
        <w:spacing w:line="276" w:lineRule="auto"/>
        <w:jc w:val="both"/>
        <w:rPr>
          <w:b/>
          <w:bCs/>
        </w:rPr>
      </w:pPr>
      <w:r w:rsidRPr="00700C34">
        <w:rPr>
          <w:b/>
          <w:bCs/>
        </w:rPr>
        <w:t>Odpowiedź:</w:t>
      </w:r>
    </w:p>
    <w:p w14:paraId="37AD7EF3" w14:textId="77777777" w:rsidR="00350211" w:rsidRPr="00700C34" w:rsidRDefault="00350211" w:rsidP="00350211">
      <w:pPr>
        <w:spacing w:line="276" w:lineRule="auto"/>
        <w:jc w:val="both"/>
      </w:pPr>
      <w:r w:rsidRPr="00700C34">
        <w:t xml:space="preserve">Zgodnie z </w:t>
      </w:r>
      <w:r w:rsidRPr="00700C34">
        <w:rPr>
          <w:color w:val="4D5156"/>
          <w:sz w:val="21"/>
          <w:szCs w:val="21"/>
          <w:shd w:val="clear" w:color="auto" w:fill="FFFFFF"/>
        </w:rPr>
        <w:t>§</w:t>
      </w:r>
      <w:r w:rsidRPr="00700C34">
        <w:t xml:space="preserve">.2.8 pkt. 6 instrukcji Id-104 maszyny do szlifowania rozjazdów powinny być wyposażone w urządzenia do oczyszczania płyt ślizgowych </w:t>
      </w:r>
      <w:proofErr w:type="spellStart"/>
      <w:r w:rsidRPr="00700C34">
        <w:t>podiglicowych</w:t>
      </w:r>
      <w:proofErr w:type="spellEnd"/>
      <w:r w:rsidRPr="00700C34">
        <w:t xml:space="preserve"> i pod ruchomymi dziobami krzyżownic. Urządzenia mogą być przenośne lub montowane na maszynie </w:t>
      </w:r>
      <w:proofErr w:type="spellStart"/>
      <w:r w:rsidRPr="00700C34">
        <w:t>reprofilującej</w:t>
      </w:r>
      <w:proofErr w:type="spellEnd"/>
      <w:r w:rsidRPr="00700C34">
        <w:t>. Zamawiający wnioskuje o zaproponowanie sposobu oczyszczania przez Oferenta.</w:t>
      </w:r>
    </w:p>
    <w:p w14:paraId="15EBF2BE" w14:textId="52784316" w:rsidR="00350211" w:rsidRDefault="00350211" w:rsidP="00350211">
      <w:pPr>
        <w:jc w:val="both"/>
      </w:pPr>
    </w:p>
    <w:p w14:paraId="6AB2933C" w14:textId="5FC74261" w:rsidR="00C430B2" w:rsidRDefault="00C430B2" w:rsidP="00350211">
      <w:pPr>
        <w:jc w:val="both"/>
      </w:pPr>
    </w:p>
    <w:p w14:paraId="7A4A7E6B" w14:textId="16E0C064" w:rsidR="00C430B2" w:rsidRDefault="00C430B2" w:rsidP="00350211">
      <w:pPr>
        <w:jc w:val="both"/>
      </w:pPr>
    </w:p>
    <w:p w14:paraId="474176FF" w14:textId="77777777" w:rsidR="00C430B2" w:rsidRPr="00700C34" w:rsidRDefault="00C430B2" w:rsidP="00350211">
      <w:pPr>
        <w:jc w:val="both"/>
      </w:pPr>
    </w:p>
    <w:p w14:paraId="17CC1AEC" w14:textId="77777777" w:rsidR="00350211" w:rsidRPr="00FD1325" w:rsidRDefault="00350211" w:rsidP="00350211">
      <w:pPr>
        <w:autoSpaceDE w:val="0"/>
        <w:autoSpaceDN w:val="0"/>
        <w:jc w:val="both"/>
        <w:rPr>
          <w:b/>
          <w:bCs/>
        </w:rPr>
      </w:pPr>
      <w:r w:rsidRPr="00700C34">
        <w:rPr>
          <w:b/>
          <w:bCs/>
          <w:lang w:val="en-US"/>
        </w:rPr>
        <w:t xml:space="preserve">5.2 / 29  </w:t>
      </w:r>
      <w:r w:rsidRPr="00FD1325">
        <w:rPr>
          <w:b/>
          <w:bCs/>
        </w:rPr>
        <w:t>Minimalna prędkość szlifowania</w:t>
      </w:r>
    </w:p>
    <w:p w14:paraId="0C31968C" w14:textId="77777777" w:rsidR="00350211" w:rsidRPr="00FD1325" w:rsidRDefault="00350211" w:rsidP="00350211">
      <w:pPr>
        <w:autoSpaceDE w:val="0"/>
        <w:autoSpaceDN w:val="0"/>
        <w:jc w:val="both"/>
        <w:rPr>
          <w:b/>
          <w:bCs/>
        </w:rPr>
      </w:pPr>
    </w:p>
    <w:p w14:paraId="65691EEC" w14:textId="77777777" w:rsidR="00350211" w:rsidRPr="00FD1325" w:rsidRDefault="00350211" w:rsidP="00350211">
      <w:pPr>
        <w:autoSpaceDE w:val="0"/>
        <w:autoSpaceDN w:val="0"/>
        <w:jc w:val="both"/>
        <w:rPr>
          <w:b/>
          <w:bCs/>
        </w:rPr>
      </w:pPr>
      <w:r w:rsidRPr="00FD1325">
        <w:rPr>
          <w:b/>
          <w:bCs/>
        </w:rPr>
        <w:t>Pytanie:</w:t>
      </w:r>
    </w:p>
    <w:p w14:paraId="0CD42811" w14:textId="77777777" w:rsidR="00350211" w:rsidRPr="00700C34" w:rsidRDefault="00350211" w:rsidP="00350211">
      <w:pPr>
        <w:jc w:val="both"/>
        <w:rPr>
          <w:color w:val="000000"/>
        </w:rPr>
      </w:pPr>
      <w:r w:rsidRPr="00700C34">
        <w:rPr>
          <w:color w:val="000000"/>
        </w:rPr>
        <w:t xml:space="preserve">Czy zamawiający przychyli się do zaakceptowania poniższych osiągów? Proponowane w SIWZ osiągi są możliwe, ale dla maszyny o większej ilości kamieni szlifierskich.      </w:t>
      </w:r>
    </w:p>
    <w:p w14:paraId="4211CFF8" w14:textId="77777777" w:rsidR="00350211" w:rsidRPr="00FD1325" w:rsidRDefault="00350211" w:rsidP="00350211">
      <w:pPr>
        <w:pStyle w:val="Akapitzlist"/>
        <w:numPr>
          <w:ilvl w:val="3"/>
          <w:numId w:val="25"/>
        </w:numPr>
        <w:ind w:left="289" w:firstLine="0"/>
        <w:contextualSpacing/>
        <w:jc w:val="both"/>
        <w:rPr>
          <w:color w:val="000000"/>
          <w:sz w:val="24"/>
          <w:szCs w:val="24"/>
        </w:rPr>
      </w:pPr>
      <w:r w:rsidRPr="00FD1325">
        <w:rPr>
          <w:color w:val="000000"/>
          <w:sz w:val="24"/>
          <w:szCs w:val="24"/>
        </w:rPr>
        <w:t xml:space="preserve">Dla trybu początkowego     </w:t>
      </w:r>
      <w:r w:rsidRPr="00FD1325">
        <w:rPr>
          <w:sz w:val="24"/>
          <w:szCs w:val="24"/>
        </w:rPr>
        <w:t>650-700m</w:t>
      </w:r>
    </w:p>
    <w:p w14:paraId="406434FC" w14:textId="77777777" w:rsidR="00350211" w:rsidRPr="00FD1325" w:rsidRDefault="00350211" w:rsidP="00350211">
      <w:pPr>
        <w:pStyle w:val="Akapitzlist"/>
        <w:numPr>
          <w:ilvl w:val="3"/>
          <w:numId w:val="25"/>
        </w:numPr>
        <w:ind w:left="289" w:firstLine="0"/>
        <w:contextualSpacing/>
        <w:jc w:val="both"/>
        <w:rPr>
          <w:color w:val="000000"/>
          <w:sz w:val="24"/>
          <w:szCs w:val="24"/>
        </w:rPr>
      </w:pPr>
      <w:r w:rsidRPr="00FD1325">
        <w:rPr>
          <w:color w:val="000000"/>
          <w:sz w:val="24"/>
          <w:szCs w:val="24"/>
        </w:rPr>
        <w:t xml:space="preserve">Dla trybu prewencyjnego    </w:t>
      </w:r>
      <w:r w:rsidRPr="00FD1325">
        <w:rPr>
          <w:sz w:val="24"/>
          <w:szCs w:val="24"/>
        </w:rPr>
        <w:t>350-500m</w:t>
      </w:r>
    </w:p>
    <w:p w14:paraId="5F5183DB" w14:textId="599938E8" w:rsidR="00350211" w:rsidRPr="00FD1325" w:rsidRDefault="00350211" w:rsidP="00350211">
      <w:pPr>
        <w:pStyle w:val="Akapitzlist"/>
        <w:numPr>
          <w:ilvl w:val="3"/>
          <w:numId w:val="25"/>
        </w:numPr>
        <w:ind w:left="289" w:firstLine="0"/>
        <w:contextualSpacing/>
        <w:jc w:val="both"/>
        <w:rPr>
          <w:color w:val="000000"/>
          <w:sz w:val="24"/>
          <w:szCs w:val="24"/>
        </w:rPr>
      </w:pPr>
      <w:r w:rsidRPr="00FD1325">
        <w:rPr>
          <w:color w:val="000000"/>
          <w:sz w:val="24"/>
          <w:szCs w:val="24"/>
        </w:rPr>
        <w:t>Dla trybu naprawczego  </w:t>
      </w:r>
      <w:r w:rsidRPr="00FD1325">
        <w:rPr>
          <w:sz w:val="24"/>
          <w:szCs w:val="24"/>
        </w:rPr>
        <w:t>200m</w:t>
      </w:r>
    </w:p>
    <w:p w14:paraId="553C605E" w14:textId="77777777" w:rsidR="00350211" w:rsidRPr="00FD1325" w:rsidRDefault="00350211" w:rsidP="00350211">
      <w:pPr>
        <w:pStyle w:val="Akapitzlist"/>
        <w:numPr>
          <w:ilvl w:val="3"/>
          <w:numId w:val="25"/>
        </w:numPr>
        <w:ind w:left="289" w:firstLine="0"/>
        <w:contextualSpacing/>
        <w:jc w:val="both"/>
        <w:rPr>
          <w:color w:val="000000"/>
          <w:sz w:val="24"/>
          <w:szCs w:val="24"/>
        </w:rPr>
      </w:pPr>
      <w:r w:rsidRPr="00FD1325">
        <w:rPr>
          <w:color w:val="000000"/>
          <w:sz w:val="24"/>
          <w:szCs w:val="24"/>
        </w:rPr>
        <w:t xml:space="preserve">Dla trybu regeneracyjnego </w:t>
      </w:r>
      <w:r w:rsidRPr="00FD1325">
        <w:rPr>
          <w:sz w:val="24"/>
          <w:szCs w:val="24"/>
        </w:rPr>
        <w:t>100-400m</w:t>
      </w:r>
    </w:p>
    <w:p w14:paraId="0849E100" w14:textId="77777777" w:rsidR="00350211" w:rsidRPr="00700C34" w:rsidRDefault="00350211" w:rsidP="00350211">
      <w:pPr>
        <w:jc w:val="both"/>
        <w:rPr>
          <w:color w:val="000000"/>
        </w:rPr>
      </w:pPr>
    </w:p>
    <w:p w14:paraId="1549713A" w14:textId="77777777" w:rsidR="00350211" w:rsidRPr="00700C34" w:rsidRDefault="00350211" w:rsidP="00350211">
      <w:pPr>
        <w:jc w:val="both"/>
        <w:rPr>
          <w:b/>
          <w:bCs/>
          <w:color w:val="000000"/>
        </w:rPr>
      </w:pPr>
      <w:r w:rsidRPr="00700C34">
        <w:rPr>
          <w:b/>
          <w:bCs/>
          <w:color w:val="000000"/>
        </w:rPr>
        <w:t>Odpowiedź:</w:t>
      </w:r>
    </w:p>
    <w:p w14:paraId="3D8988B3" w14:textId="77777777" w:rsidR="00350211" w:rsidRPr="00700C34" w:rsidRDefault="00350211" w:rsidP="00350211">
      <w:pPr>
        <w:jc w:val="both"/>
        <w:rPr>
          <w:color w:val="000000"/>
        </w:rPr>
      </w:pPr>
      <w:r w:rsidRPr="00700C34">
        <w:rPr>
          <w:color w:val="000000"/>
        </w:rPr>
        <w:t>Zamawiający akceptuje zaoferowane osiągi przez Oferenta..</w:t>
      </w:r>
    </w:p>
    <w:p w14:paraId="604E1191" w14:textId="77777777" w:rsidR="00350211" w:rsidRPr="00700C34" w:rsidRDefault="00350211" w:rsidP="00350211">
      <w:pPr>
        <w:autoSpaceDE w:val="0"/>
        <w:autoSpaceDN w:val="0"/>
        <w:jc w:val="both"/>
        <w:rPr>
          <w:lang w:val="en-US"/>
        </w:rPr>
      </w:pPr>
    </w:p>
    <w:p w14:paraId="2E04E003" w14:textId="77777777" w:rsidR="00350211" w:rsidRPr="00700C34" w:rsidRDefault="00350211" w:rsidP="00350211">
      <w:pPr>
        <w:jc w:val="both"/>
        <w:rPr>
          <w:b/>
          <w:bCs/>
        </w:rPr>
      </w:pPr>
      <w:r w:rsidRPr="00700C34">
        <w:rPr>
          <w:b/>
          <w:bCs/>
        </w:rPr>
        <w:t>Załącznik 2, Wykaz dokumentacji</w:t>
      </w:r>
    </w:p>
    <w:p w14:paraId="0C12A1FE" w14:textId="77777777" w:rsidR="00350211" w:rsidRPr="00700C34" w:rsidRDefault="00350211" w:rsidP="00350211">
      <w:pPr>
        <w:jc w:val="both"/>
        <w:rPr>
          <w:b/>
          <w:bCs/>
        </w:rPr>
      </w:pPr>
      <w:r w:rsidRPr="00700C34">
        <w:rPr>
          <w:b/>
          <w:bCs/>
        </w:rPr>
        <w:t xml:space="preserve">2 Instrukcje serwisowe montażu, demontażu, diagnostyki, oceny i naprawy układów i podzespołów szlifierki. </w:t>
      </w:r>
    </w:p>
    <w:p w14:paraId="41DD4B04" w14:textId="77777777" w:rsidR="00350211" w:rsidRPr="00700C34" w:rsidRDefault="00350211" w:rsidP="00350211">
      <w:pPr>
        <w:jc w:val="both"/>
      </w:pPr>
      <w:r w:rsidRPr="00700C34">
        <w:t>    </w:t>
      </w:r>
    </w:p>
    <w:p w14:paraId="6193A5B4" w14:textId="77777777" w:rsidR="00350211" w:rsidRPr="00700C34" w:rsidRDefault="00350211" w:rsidP="00350211">
      <w:pPr>
        <w:jc w:val="both"/>
        <w:rPr>
          <w:b/>
          <w:bCs/>
        </w:rPr>
      </w:pPr>
      <w:r w:rsidRPr="00700C34">
        <w:rPr>
          <w:b/>
          <w:bCs/>
        </w:rPr>
        <w:t>Pytanie:</w:t>
      </w:r>
    </w:p>
    <w:p w14:paraId="7848CEA4" w14:textId="77777777" w:rsidR="00350211" w:rsidRPr="00700C34" w:rsidRDefault="00350211" w:rsidP="00350211">
      <w:pPr>
        <w:jc w:val="both"/>
      </w:pPr>
      <w:r w:rsidRPr="00700C34">
        <w:t xml:space="preserve">Są to czynności wykonywane przez autoryzowany serwis i stanowią własność </w:t>
      </w:r>
      <w:r>
        <w:t>Oferenta</w:t>
      </w:r>
      <w:r w:rsidRPr="00700C34">
        <w:t xml:space="preserve">. </w:t>
      </w:r>
      <w:r>
        <w:t>Oferent</w:t>
      </w:r>
      <w:r w:rsidRPr="00700C34">
        <w:t xml:space="preserve"> przeprowadzi wymagane i odpowiednie szkolenia w celu nauczenia naprawy i serwisowania maszyn zgodnie z SIWZ. Czy to dopuszczalne?</w:t>
      </w:r>
    </w:p>
    <w:p w14:paraId="1C2C6B22" w14:textId="77777777" w:rsidR="00350211" w:rsidRPr="00700C34" w:rsidRDefault="00350211" w:rsidP="00350211">
      <w:pPr>
        <w:jc w:val="both"/>
      </w:pPr>
    </w:p>
    <w:p w14:paraId="6F16AD13" w14:textId="77777777" w:rsidR="00350211" w:rsidRPr="00700C34" w:rsidRDefault="00350211" w:rsidP="00350211">
      <w:pPr>
        <w:jc w:val="both"/>
        <w:rPr>
          <w:b/>
          <w:bCs/>
        </w:rPr>
      </w:pPr>
      <w:r w:rsidRPr="00700C34">
        <w:rPr>
          <w:b/>
          <w:bCs/>
        </w:rPr>
        <w:t>Odpowiedź:</w:t>
      </w:r>
    </w:p>
    <w:p w14:paraId="53FA94CF" w14:textId="77777777" w:rsidR="00350211" w:rsidRPr="00700C34" w:rsidRDefault="00350211" w:rsidP="00350211">
      <w:pPr>
        <w:jc w:val="both"/>
      </w:pPr>
      <w:r w:rsidRPr="00700C34">
        <w:t xml:space="preserve">Zamawiający dopuszcza przeszkolenie personelu z zakresu naprawy i serwisowania maszyny. Ponadto proponuje możliwość stworzenia autoryzowanego serwisu </w:t>
      </w:r>
      <w:r>
        <w:t>Oferenta</w:t>
      </w:r>
      <w:r w:rsidRPr="00700C34">
        <w:t xml:space="preserve"> dla szlifierek torowych w siedzibie Zamawiającego. </w:t>
      </w:r>
    </w:p>
    <w:p w14:paraId="4F2B9A0C" w14:textId="77777777" w:rsidR="00350211" w:rsidRPr="00700C34" w:rsidRDefault="00350211" w:rsidP="00350211">
      <w:pPr>
        <w:autoSpaceDE w:val="0"/>
        <w:autoSpaceDN w:val="0"/>
        <w:jc w:val="both"/>
        <w:rPr>
          <w:color w:val="000000"/>
          <w:lang w:eastAsia="de-DE"/>
        </w:rPr>
      </w:pPr>
    </w:p>
    <w:p w14:paraId="56C197D3" w14:textId="77777777" w:rsidR="00350211" w:rsidRPr="00700C34" w:rsidRDefault="00350211" w:rsidP="00350211">
      <w:pPr>
        <w:autoSpaceDE w:val="0"/>
        <w:autoSpaceDN w:val="0"/>
        <w:jc w:val="both"/>
        <w:rPr>
          <w:b/>
          <w:bCs/>
          <w:color w:val="000000"/>
          <w:lang w:eastAsia="de-DE"/>
        </w:rPr>
      </w:pPr>
      <w:r w:rsidRPr="00700C34">
        <w:rPr>
          <w:b/>
          <w:bCs/>
          <w:color w:val="000000"/>
          <w:lang w:eastAsia="de-DE"/>
        </w:rPr>
        <w:t>Załącznik 2, Wykaz dokumentacji</w:t>
      </w:r>
    </w:p>
    <w:p w14:paraId="5BEA4ED8" w14:textId="77777777" w:rsidR="00350211" w:rsidRPr="00700C34" w:rsidRDefault="00350211" w:rsidP="00350211">
      <w:pPr>
        <w:autoSpaceDE w:val="0"/>
        <w:autoSpaceDN w:val="0"/>
        <w:jc w:val="both"/>
        <w:rPr>
          <w:b/>
          <w:bCs/>
          <w:color w:val="000000"/>
          <w:lang w:eastAsia="de-DE"/>
        </w:rPr>
      </w:pPr>
      <w:r w:rsidRPr="00700C34">
        <w:rPr>
          <w:b/>
          <w:bCs/>
          <w:color w:val="000000"/>
          <w:lang w:eastAsia="de-DE"/>
        </w:rPr>
        <w:t xml:space="preserve">10 Wykaz urządzeń </w:t>
      </w:r>
    </w:p>
    <w:p w14:paraId="46DFA277" w14:textId="77777777" w:rsidR="00350211" w:rsidRPr="00700C34" w:rsidRDefault="00350211" w:rsidP="00350211">
      <w:pPr>
        <w:autoSpaceDE w:val="0"/>
        <w:autoSpaceDN w:val="0"/>
        <w:jc w:val="both"/>
        <w:rPr>
          <w:color w:val="000000"/>
          <w:lang w:eastAsia="de-DE"/>
        </w:rPr>
      </w:pPr>
    </w:p>
    <w:p w14:paraId="0C687B96" w14:textId="77777777" w:rsidR="00350211" w:rsidRPr="00700C34" w:rsidRDefault="00350211" w:rsidP="00350211">
      <w:pPr>
        <w:autoSpaceDE w:val="0"/>
        <w:autoSpaceDN w:val="0"/>
        <w:jc w:val="both"/>
        <w:rPr>
          <w:b/>
          <w:bCs/>
          <w:color w:val="000000"/>
          <w:lang w:eastAsia="de-DE"/>
        </w:rPr>
      </w:pPr>
      <w:r w:rsidRPr="00700C34">
        <w:rPr>
          <w:b/>
          <w:bCs/>
          <w:color w:val="000000"/>
          <w:lang w:eastAsia="de-DE"/>
        </w:rPr>
        <w:t>Pytanie:</w:t>
      </w:r>
    </w:p>
    <w:p w14:paraId="1F59E07E" w14:textId="77777777" w:rsidR="00350211" w:rsidRPr="00700C34" w:rsidRDefault="00350211" w:rsidP="00350211">
      <w:pPr>
        <w:autoSpaceDE w:val="0"/>
        <w:autoSpaceDN w:val="0"/>
        <w:jc w:val="both"/>
        <w:rPr>
          <w:color w:val="000000"/>
          <w:lang w:eastAsia="de-DE"/>
        </w:rPr>
      </w:pPr>
      <w:r w:rsidRPr="00700C34">
        <w:rPr>
          <w:color w:val="000000"/>
          <w:lang w:eastAsia="de-DE"/>
        </w:rPr>
        <w:t>Dostarczamy numery seryjne tylko dla krytycznych elementów, takich jak silnik, skrzynie biegów, wózki i zestawy kołowe. Czy to dopuszczalne?</w:t>
      </w:r>
    </w:p>
    <w:p w14:paraId="560601B0" w14:textId="77777777" w:rsidR="00350211" w:rsidRPr="00700C34" w:rsidRDefault="00350211" w:rsidP="00350211">
      <w:pPr>
        <w:autoSpaceDE w:val="0"/>
        <w:autoSpaceDN w:val="0"/>
        <w:jc w:val="both"/>
        <w:rPr>
          <w:color w:val="000000"/>
          <w:lang w:eastAsia="de-DE"/>
        </w:rPr>
      </w:pPr>
    </w:p>
    <w:p w14:paraId="3F7B9474" w14:textId="77777777" w:rsidR="00350211" w:rsidRPr="00700C34" w:rsidRDefault="00350211" w:rsidP="00350211">
      <w:pPr>
        <w:autoSpaceDE w:val="0"/>
        <w:autoSpaceDN w:val="0"/>
        <w:jc w:val="both"/>
        <w:rPr>
          <w:b/>
          <w:bCs/>
          <w:color w:val="000000"/>
          <w:lang w:eastAsia="de-DE"/>
        </w:rPr>
      </w:pPr>
      <w:r w:rsidRPr="00700C34">
        <w:rPr>
          <w:b/>
          <w:bCs/>
          <w:color w:val="000000"/>
          <w:lang w:eastAsia="de-DE"/>
        </w:rPr>
        <w:t>Odpowiedź:</w:t>
      </w:r>
    </w:p>
    <w:p w14:paraId="02FB05FA" w14:textId="77777777" w:rsidR="00350211" w:rsidRPr="00700C34" w:rsidRDefault="00350211" w:rsidP="00350211">
      <w:pPr>
        <w:autoSpaceDE w:val="0"/>
        <w:autoSpaceDN w:val="0"/>
        <w:jc w:val="both"/>
        <w:rPr>
          <w:color w:val="000000"/>
          <w:lang w:eastAsia="de-DE"/>
        </w:rPr>
      </w:pPr>
      <w:r w:rsidRPr="00700C34">
        <w:rPr>
          <w:color w:val="000000"/>
          <w:lang w:eastAsia="de-DE"/>
        </w:rPr>
        <w:t>Zamawiający akceptuje dostarczenie numerów seryjnych silnika, skrzyni biegów, wózków i zestawów kołowych. Ponadto numerowane powinny być osie pojazdu i zbiorniki ciśnieniowe układu hamulcowego.</w:t>
      </w:r>
    </w:p>
    <w:p w14:paraId="587120D2" w14:textId="77777777" w:rsidR="00AE2AEA" w:rsidRDefault="00AE2AEA" w:rsidP="008B44EF">
      <w:pPr>
        <w:pStyle w:val="Nagwek"/>
        <w:tabs>
          <w:tab w:val="left" w:pos="708"/>
        </w:tabs>
        <w:jc w:val="both"/>
      </w:pPr>
    </w:p>
    <w:p w14:paraId="7B0B6CB7" w14:textId="77777777" w:rsidR="001F1BEE" w:rsidRPr="001C4545" w:rsidRDefault="001F1BEE" w:rsidP="001F1BEE">
      <w:pPr>
        <w:ind w:left="709"/>
      </w:pPr>
    </w:p>
    <w:p w14:paraId="00569668" w14:textId="77777777" w:rsidR="001F1BEE" w:rsidRPr="001C4545" w:rsidRDefault="001F1BEE" w:rsidP="001F1BEE"/>
    <w:p w14:paraId="63B57BEA" w14:textId="37E2FA4E" w:rsidR="00E84DFF" w:rsidRPr="001F1BEE" w:rsidRDefault="00E84DFF" w:rsidP="001F1BEE"/>
    <w:sectPr w:rsidR="00E84DFF" w:rsidRPr="001F1BEE" w:rsidSect="001F1BEE">
      <w:headerReference w:type="default" r:id="rId11"/>
      <w:type w:val="continuous"/>
      <w:pgSz w:w="11907" w:h="16840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D0E9" w14:textId="77777777" w:rsidR="0014081D" w:rsidRDefault="0014081D">
      <w:r>
        <w:separator/>
      </w:r>
    </w:p>
  </w:endnote>
  <w:endnote w:type="continuationSeparator" w:id="0">
    <w:p w14:paraId="2C5CBB04" w14:textId="77777777" w:rsidR="0014081D" w:rsidRDefault="0014081D">
      <w:r>
        <w:continuationSeparator/>
      </w:r>
    </w:p>
  </w:endnote>
  <w:endnote w:type="continuationNotice" w:id="1">
    <w:p w14:paraId="3B2D4879" w14:textId="77777777" w:rsidR="0014081D" w:rsidRDefault="001408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CE2B" w14:textId="77777777" w:rsidR="0014081D" w:rsidRDefault="0014081D">
      <w:r>
        <w:separator/>
      </w:r>
    </w:p>
  </w:footnote>
  <w:footnote w:type="continuationSeparator" w:id="0">
    <w:p w14:paraId="34C9E431" w14:textId="77777777" w:rsidR="0014081D" w:rsidRDefault="0014081D">
      <w:r>
        <w:continuationSeparator/>
      </w:r>
    </w:p>
  </w:footnote>
  <w:footnote w:type="continuationNotice" w:id="1">
    <w:p w14:paraId="0C377AA7" w14:textId="77777777" w:rsidR="0014081D" w:rsidRDefault="001408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82D0" w14:textId="77777777" w:rsidR="00731946" w:rsidRPr="004F5853" w:rsidRDefault="00731946" w:rsidP="00731946">
    <w:pPr>
      <w:rPr>
        <w:vanish/>
      </w:rPr>
    </w:pPr>
  </w:p>
  <w:p w14:paraId="738DF69C" w14:textId="77777777" w:rsidR="000D5C28" w:rsidRPr="00731946" w:rsidRDefault="000D5C28" w:rsidP="007319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18E"/>
    <w:multiLevelType w:val="hybridMultilevel"/>
    <w:tmpl w:val="D904E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335A"/>
    <w:multiLevelType w:val="hybridMultilevel"/>
    <w:tmpl w:val="9F3C6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56C48"/>
    <w:multiLevelType w:val="hybridMultilevel"/>
    <w:tmpl w:val="B2A86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B0C92"/>
    <w:multiLevelType w:val="hybridMultilevel"/>
    <w:tmpl w:val="64987DCA"/>
    <w:lvl w:ilvl="0" w:tplc="EF1EF1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E6127"/>
    <w:multiLevelType w:val="hybridMultilevel"/>
    <w:tmpl w:val="8F24E544"/>
    <w:lvl w:ilvl="0" w:tplc="6352978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2C50B2"/>
    <w:multiLevelType w:val="hybridMultilevel"/>
    <w:tmpl w:val="294EE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942A6"/>
    <w:multiLevelType w:val="hybridMultilevel"/>
    <w:tmpl w:val="81DC7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433CE"/>
    <w:multiLevelType w:val="hybridMultilevel"/>
    <w:tmpl w:val="4FFCC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E3CB6"/>
    <w:multiLevelType w:val="hybridMultilevel"/>
    <w:tmpl w:val="C19AA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D40C28"/>
    <w:multiLevelType w:val="multilevel"/>
    <w:tmpl w:val="339EBB4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704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696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8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36" w:hanging="1800"/>
      </w:pPr>
    </w:lvl>
  </w:abstractNum>
  <w:abstractNum w:abstractNumId="10" w15:restartNumberingAfterBreak="0">
    <w:nsid w:val="442E6784"/>
    <w:multiLevelType w:val="hybridMultilevel"/>
    <w:tmpl w:val="03DC7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928F8"/>
    <w:multiLevelType w:val="hybridMultilevel"/>
    <w:tmpl w:val="E89C2688"/>
    <w:lvl w:ilvl="0" w:tplc="9F7E3DF8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A557361"/>
    <w:multiLevelType w:val="hybridMultilevel"/>
    <w:tmpl w:val="61BA7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90E46"/>
    <w:multiLevelType w:val="hybridMultilevel"/>
    <w:tmpl w:val="8C6EF6EE"/>
    <w:lvl w:ilvl="0" w:tplc="5B2E7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A048F1"/>
    <w:multiLevelType w:val="hybridMultilevel"/>
    <w:tmpl w:val="8D5C8012"/>
    <w:lvl w:ilvl="0" w:tplc="DA9EA1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8161F"/>
    <w:multiLevelType w:val="hybridMultilevel"/>
    <w:tmpl w:val="BA8AD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CA078B"/>
    <w:multiLevelType w:val="hybridMultilevel"/>
    <w:tmpl w:val="BDB68202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11241"/>
    <w:multiLevelType w:val="hybridMultilevel"/>
    <w:tmpl w:val="140A27FE"/>
    <w:lvl w:ilvl="0" w:tplc="CE726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A757EB"/>
    <w:multiLevelType w:val="hybridMultilevel"/>
    <w:tmpl w:val="5638F3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FA71936"/>
    <w:multiLevelType w:val="hybridMultilevel"/>
    <w:tmpl w:val="AFE09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0654A"/>
    <w:multiLevelType w:val="hybridMultilevel"/>
    <w:tmpl w:val="03BA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D0C6D"/>
    <w:multiLevelType w:val="hybridMultilevel"/>
    <w:tmpl w:val="85B60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F7099"/>
    <w:multiLevelType w:val="hybridMultilevel"/>
    <w:tmpl w:val="E2903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D6FC7"/>
    <w:multiLevelType w:val="hybridMultilevel"/>
    <w:tmpl w:val="952C5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7840666">
    <w:abstractNumId w:val="12"/>
  </w:num>
  <w:num w:numId="2" w16cid:durableId="221990162">
    <w:abstractNumId w:val="0"/>
  </w:num>
  <w:num w:numId="3" w16cid:durableId="309940971">
    <w:abstractNumId w:val="6"/>
  </w:num>
  <w:num w:numId="4" w16cid:durableId="1097170871">
    <w:abstractNumId w:val="10"/>
  </w:num>
  <w:num w:numId="5" w16cid:durableId="467939919">
    <w:abstractNumId w:val="3"/>
  </w:num>
  <w:num w:numId="6" w16cid:durableId="523907390">
    <w:abstractNumId w:val="4"/>
  </w:num>
  <w:num w:numId="7" w16cid:durableId="1003631392">
    <w:abstractNumId w:val="2"/>
  </w:num>
  <w:num w:numId="8" w16cid:durableId="10915075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04608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01548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84663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07411311">
    <w:abstractNumId w:val="8"/>
  </w:num>
  <w:num w:numId="13" w16cid:durableId="1895239101">
    <w:abstractNumId w:val="18"/>
  </w:num>
  <w:num w:numId="14" w16cid:durableId="922295958">
    <w:abstractNumId w:val="20"/>
  </w:num>
  <w:num w:numId="15" w16cid:durableId="1557273393">
    <w:abstractNumId w:val="22"/>
  </w:num>
  <w:num w:numId="16" w16cid:durableId="1598321416">
    <w:abstractNumId w:val="1"/>
  </w:num>
  <w:num w:numId="17" w16cid:durableId="1383872807">
    <w:abstractNumId w:val="19"/>
  </w:num>
  <w:num w:numId="18" w16cid:durableId="1151602692">
    <w:abstractNumId w:val="7"/>
  </w:num>
  <w:num w:numId="19" w16cid:durableId="1509129703">
    <w:abstractNumId w:val="15"/>
  </w:num>
  <w:num w:numId="20" w16cid:durableId="508787673">
    <w:abstractNumId w:val="13"/>
  </w:num>
  <w:num w:numId="21" w16cid:durableId="1217738121">
    <w:abstractNumId w:val="16"/>
  </w:num>
  <w:num w:numId="22" w16cid:durableId="879512853">
    <w:abstractNumId w:val="17"/>
  </w:num>
  <w:num w:numId="23" w16cid:durableId="75565510">
    <w:abstractNumId w:val="21"/>
  </w:num>
  <w:num w:numId="24" w16cid:durableId="16255765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9094114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4B"/>
    <w:rsid w:val="00006F37"/>
    <w:rsid w:val="00032780"/>
    <w:rsid w:val="00045C6C"/>
    <w:rsid w:val="00046B1C"/>
    <w:rsid w:val="0005102E"/>
    <w:rsid w:val="00052327"/>
    <w:rsid w:val="00062299"/>
    <w:rsid w:val="000904EC"/>
    <w:rsid w:val="000A78D6"/>
    <w:rsid w:val="000B0FA4"/>
    <w:rsid w:val="000B5ABD"/>
    <w:rsid w:val="000C028B"/>
    <w:rsid w:val="000D5C28"/>
    <w:rsid w:val="000E22C9"/>
    <w:rsid w:val="000E6D79"/>
    <w:rsid w:val="000F1ED1"/>
    <w:rsid w:val="000F7A49"/>
    <w:rsid w:val="00102440"/>
    <w:rsid w:val="0013523E"/>
    <w:rsid w:val="0014081D"/>
    <w:rsid w:val="00163442"/>
    <w:rsid w:val="00165D64"/>
    <w:rsid w:val="00175890"/>
    <w:rsid w:val="00190AE3"/>
    <w:rsid w:val="0019737D"/>
    <w:rsid w:val="001A46A8"/>
    <w:rsid w:val="001B6A74"/>
    <w:rsid w:val="001B7948"/>
    <w:rsid w:val="001D0451"/>
    <w:rsid w:val="001E2161"/>
    <w:rsid w:val="001E5553"/>
    <w:rsid w:val="001F1BEE"/>
    <w:rsid w:val="001F527E"/>
    <w:rsid w:val="00214FB1"/>
    <w:rsid w:val="0022636D"/>
    <w:rsid w:val="00240AE1"/>
    <w:rsid w:val="00264433"/>
    <w:rsid w:val="00266142"/>
    <w:rsid w:val="00270101"/>
    <w:rsid w:val="00280577"/>
    <w:rsid w:val="002B650E"/>
    <w:rsid w:val="002B6F0E"/>
    <w:rsid w:val="002D077F"/>
    <w:rsid w:val="002D1D21"/>
    <w:rsid w:val="002D51F0"/>
    <w:rsid w:val="002E0FD4"/>
    <w:rsid w:val="002E4413"/>
    <w:rsid w:val="002F0C32"/>
    <w:rsid w:val="002F65D1"/>
    <w:rsid w:val="00301D53"/>
    <w:rsid w:val="00317A6D"/>
    <w:rsid w:val="003333F8"/>
    <w:rsid w:val="00343446"/>
    <w:rsid w:val="00350098"/>
    <w:rsid w:val="00350211"/>
    <w:rsid w:val="00355F7B"/>
    <w:rsid w:val="003646D9"/>
    <w:rsid w:val="0038343B"/>
    <w:rsid w:val="00386119"/>
    <w:rsid w:val="00392E0C"/>
    <w:rsid w:val="003D0572"/>
    <w:rsid w:val="003F488E"/>
    <w:rsid w:val="003F795B"/>
    <w:rsid w:val="0040746C"/>
    <w:rsid w:val="00411270"/>
    <w:rsid w:val="00424AF4"/>
    <w:rsid w:val="00434125"/>
    <w:rsid w:val="00434372"/>
    <w:rsid w:val="00437F86"/>
    <w:rsid w:val="00445326"/>
    <w:rsid w:val="0044623F"/>
    <w:rsid w:val="0045726F"/>
    <w:rsid w:val="00471DD4"/>
    <w:rsid w:val="00482095"/>
    <w:rsid w:val="0049036D"/>
    <w:rsid w:val="004A3739"/>
    <w:rsid w:val="004B4B73"/>
    <w:rsid w:val="004C5EA6"/>
    <w:rsid w:val="004E5212"/>
    <w:rsid w:val="004F5853"/>
    <w:rsid w:val="005023E2"/>
    <w:rsid w:val="00505696"/>
    <w:rsid w:val="0050572B"/>
    <w:rsid w:val="00505845"/>
    <w:rsid w:val="00510731"/>
    <w:rsid w:val="005437BE"/>
    <w:rsid w:val="0054464E"/>
    <w:rsid w:val="00574286"/>
    <w:rsid w:val="00584408"/>
    <w:rsid w:val="00584469"/>
    <w:rsid w:val="005979C0"/>
    <w:rsid w:val="005B3210"/>
    <w:rsid w:val="005B432E"/>
    <w:rsid w:val="005B5F52"/>
    <w:rsid w:val="005C0632"/>
    <w:rsid w:val="005D4498"/>
    <w:rsid w:val="005E5187"/>
    <w:rsid w:val="0061033D"/>
    <w:rsid w:val="00612EEF"/>
    <w:rsid w:val="00615CB6"/>
    <w:rsid w:val="00620FF3"/>
    <w:rsid w:val="00636F02"/>
    <w:rsid w:val="00641FD7"/>
    <w:rsid w:val="00642E7D"/>
    <w:rsid w:val="00647C6C"/>
    <w:rsid w:val="006673A3"/>
    <w:rsid w:val="00684EB3"/>
    <w:rsid w:val="00685028"/>
    <w:rsid w:val="006850E8"/>
    <w:rsid w:val="00685863"/>
    <w:rsid w:val="00685E5A"/>
    <w:rsid w:val="00697C33"/>
    <w:rsid w:val="006A01F5"/>
    <w:rsid w:val="006A1E1D"/>
    <w:rsid w:val="006A3F38"/>
    <w:rsid w:val="006B4E75"/>
    <w:rsid w:val="006B51FF"/>
    <w:rsid w:val="006D0CD3"/>
    <w:rsid w:val="006D74EF"/>
    <w:rsid w:val="006F0236"/>
    <w:rsid w:val="007018BF"/>
    <w:rsid w:val="00710708"/>
    <w:rsid w:val="00714DEA"/>
    <w:rsid w:val="0071578C"/>
    <w:rsid w:val="00731946"/>
    <w:rsid w:val="00733FE7"/>
    <w:rsid w:val="00734018"/>
    <w:rsid w:val="00753024"/>
    <w:rsid w:val="00755A95"/>
    <w:rsid w:val="007628A3"/>
    <w:rsid w:val="00764214"/>
    <w:rsid w:val="00781631"/>
    <w:rsid w:val="00781BB0"/>
    <w:rsid w:val="007A4416"/>
    <w:rsid w:val="007A6363"/>
    <w:rsid w:val="007A7DED"/>
    <w:rsid w:val="007E5646"/>
    <w:rsid w:val="007E5FBD"/>
    <w:rsid w:val="007F1657"/>
    <w:rsid w:val="00803C43"/>
    <w:rsid w:val="008046E5"/>
    <w:rsid w:val="00824A12"/>
    <w:rsid w:val="0083474F"/>
    <w:rsid w:val="00836D39"/>
    <w:rsid w:val="00847A5B"/>
    <w:rsid w:val="008557FB"/>
    <w:rsid w:val="00873F75"/>
    <w:rsid w:val="00885505"/>
    <w:rsid w:val="008867C4"/>
    <w:rsid w:val="00887DFF"/>
    <w:rsid w:val="008A49D4"/>
    <w:rsid w:val="008A4A1A"/>
    <w:rsid w:val="008B2ACA"/>
    <w:rsid w:val="008B44EF"/>
    <w:rsid w:val="008C3253"/>
    <w:rsid w:val="008C6FC4"/>
    <w:rsid w:val="008E24E1"/>
    <w:rsid w:val="00902379"/>
    <w:rsid w:val="0091279B"/>
    <w:rsid w:val="009154C2"/>
    <w:rsid w:val="0092402B"/>
    <w:rsid w:val="00924A11"/>
    <w:rsid w:val="00930428"/>
    <w:rsid w:val="00935A2C"/>
    <w:rsid w:val="00941FCF"/>
    <w:rsid w:val="0097496B"/>
    <w:rsid w:val="0098532E"/>
    <w:rsid w:val="009B4E95"/>
    <w:rsid w:val="009C2314"/>
    <w:rsid w:val="009F5371"/>
    <w:rsid w:val="009F5728"/>
    <w:rsid w:val="00A2422B"/>
    <w:rsid w:val="00A24B53"/>
    <w:rsid w:val="00A30775"/>
    <w:rsid w:val="00A31B67"/>
    <w:rsid w:val="00A31E79"/>
    <w:rsid w:val="00A355E6"/>
    <w:rsid w:val="00A425A1"/>
    <w:rsid w:val="00A447E9"/>
    <w:rsid w:val="00A45A75"/>
    <w:rsid w:val="00A565E7"/>
    <w:rsid w:val="00A9334F"/>
    <w:rsid w:val="00AA3494"/>
    <w:rsid w:val="00AB263C"/>
    <w:rsid w:val="00AD03B7"/>
    <w:rsid w:val="00AE16D7"/>
    <w:rsid w:val="00AE2AEA"/>
    <w:rsid w:val="00B14F00"/>
    <w:rsid w:val="00B25C5F"/>
    <w:rsid w:val="00B32ECA"/>
    <w:rsid w:val="00B37922"/>
    <w:rsid w:val="00B56EDF"/>
    <w:rsid w:val="00B64BFB"/>
    <w:rsid w:val="00B73267"/>
    <w:rsid w:val="00B84F87"/>
    <w:rsid w:val="00B854DA"/>
    <w:rsid w:val="00B960CB"/>
    <w:rsid w:val="00B96592"/>
    <w:rsid w:val="00BB0D5A"/>
    <w:rsid w:val="00BC235B"/>
    <w:rsid w:val="00BC2DEC"/>
    <w:rsid w:val="00BE31CE"/>
    <w:rsid w:val="00C059AF"/>
    <w:rsid w:val="00C06FC4"/>
    <w:rsid w:val="00C127D9"/>
    <w:rsid w:val="00C16CD1"/>
    <w:rsid w:val="00C21A01"/>
    <w:rsid w:val="00C42962"/>
    <w:rsid w:val="00C430B2"/>
    <w:rsid w:val="00C62F64"/>
    <w:rsid w:val="00C77E4B"/>
    <w:rsid w:val="00C90E80"/>
    <w:rsid w:val="00C93D55"/>
    <w:rsid w:val="00C9460F"/>
    <w:rsid w:val="00C94C36"/>
    <w:rsid w:val="00CB191A"/>
    <w:rsid w:val="00CB2465"/>
    <w:rsid w:val="00CB4980"/>
    <w:rsid w:val="00CB75E3"/>
    <w:rsid w:val="00CC6B7A"/>
    <w:rsid w:val="00CC70A3"/>
    <w:rsid w:val="00CE679C"/>
    <w:rsid w:val="00CF2412"/>
    <w:rsid w:val="00D23514"/>
    <w:rsid w:val="00D35459"/>
    <w:rsid w:val="00D47DD0"/>
    <w:rsid w:val="00D52696"/>
    <w:rsid w:val="00D52E39"/>
    <w:rsid w:val="00D5670F"/>
    <w:rsid w:val="00D63FA4"/>
    <w:rsid w:val="00D770D1"/>
    <w:rsid w:val="00D95B4E"/>
    <w:rsid w:val="00DC764B"/>
    <w:rsid w:val="00DD4AFE"/>
    <w:rsid w:val="00DF01F1"/>
    <w:rsid w:val="00DF2C16"/>
    <w:rsid w:val="00E1648E"/>
    <w:rsid w:val="00E21B5E"/>
    <w:rsid w:val="00E3174C"/>
    <w:rsid w:val="00E3215C"/>
    <w:rsid w:val="00E57CC2"/>
    <w:rsid w:val="00E843E5"/>
    <w:rsid w:val="00E84DFF"/>
    <w:rsid w:val="00E94F4F"/>
    <w:rsid w:val="00EA2433"/>
    <w:rsid w:val="00EA3D17"/>
    <w:rsid w:val="00EA62EF"/>
    <w:rsid w:val="00EC7FB5"/>
    <w:rsid w:val="00ED4CBF"/>
    <w:rsid w:val="00ED53E1"/>
    <w:rsid w:val="00F06A4B"/>
    <w:rsid w:val="00F15B2E"/>
    <w:rsid w:val="00F27FCD"/>
    <w:rsid w:val="00F3662F"/>
    <w:rsid w:val="00F44C32"/>
    <w:rsid w:val="00F45D16"/>
    <w:rsid w:val="00F82AE2"/>
    <w:rsid w:val="00F849BF"/>
    <w:rsid w:val="00F95594"/>
    <w:rsid w:val="00FA73AC"/>
    <w:rsid w:val="00FB46AF"/>
    <w:rsid w:val="00FC4E0B"/>
    <w:rsid w:val="00FD1325"/>
    <w:rsid w:val="00FF7B30"/>
    <w:rsid w:val="123A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A30484"/>
  <w15:chartTrackingRefBased/>
  <w15:docId w15:val="{EC65F0F1-2E34-47C7-B1C6-D2E6A787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D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14D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14DE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1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714DEA"/>
    <w:rPr>
      <w:rFonts w:ascii="Arial" w:hAnsi="Arial"/>
      <w:b/>
      <w:bCs/>
      <w:lang w:val="de-DE"/>
    </w:rPr>
  </w:style>
  <w:style w:type="paragraph" w:styleId="Tekstpodstawowywcity">
    <w:name w:val="Body Text Indent"/>
    <w:basedOn w:val="Normalny"/>
    <w:rsid w:val="00714DEA"/>
    <w:pPr>
      <w:ind w:left="4956"/>
    </w:pPr>
    <w:rPr>
      <w:rFonts w:ascii="Arial" w:hAnsi="Arial"/>
      <w:b/>
      <w:bCs/>
      <w:i/>
      <w:iCs/>
      <w:color w:val="008000"/>
      <w:sz w:val="28"/>
    </w:rPr>
  </w:style>
  <w:style w:type="paragraph" w:styleId="Tekstpodstawowy">
    <w:name w:val="Body Text"/>
    <w:basedOn w:val="Normalny"/>
    <w:link w:val="TekstpodstawowyZnak"/>
    <w:rsid w:val="00714DEA"/>
    <w:pPr>
      <w:spacing w:after="120"/>
    </w:pPr>
  </w:style>
  <w:style w:type="character" w:customStyle="1" w:styleId="TekstpodstawowyZnak">
    <w:name w:val="Tekst podstawowy Znak"/>
    <w:link w:val="Tekstpodstawowy"/>
    <w:rsid w:val="00240AE1"/>
    <w:rPr>
      <w:sz w:val="24"/>
      <w:szCs w:val="24"/>
    </w:rPr>
  </w:style>
  <w:style w:type="character" w:styleId="Hipercze">
    <w:name w:val="Hyperlink"/>
    <w:rsid w:val="00CE679C"/>
    <w:rPr>
      <w:color w:val="000080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C127D9"/>
  </w:style>
  <w:style w:type="paragraph" w:styleId="Akapitzlist">
    <w:name w:val="List Paragraph"/>
    <w:basedOn w:val="Normalny"/>
    <w:link w:val="AkapitzlistZnak"/>
    <w:uiPriority w:val="34"/>
    <w:qFormat/>
    <w:rsid w:val="00C127D9"/>
    <w:pPr>
      <w:ind w:left="708"/>
    </w:pPr>
    <w:rPr>
      <w:sz w:val="20"/>
      <w:szCs w:val="20"/>
    </w:rPr>
  </w:style>
  <w:style w:type="paragraph" w:customStyle="1" w:styleId="Standard">
    <w:name w:val="Standard"/>
    <w:uiPriority w:val="99"/>
    <w:rsid w:val="00C127D9"/>
    <w:pPr>
      <w:suppressAutoHyphens/>
      <w:autoSpaceDN w:val="0"/>
      <w:spacing w:after="160" w:line="247" w:lineRule="auto"/>
    </w:pPr>
    <w:rPr>
      <w:rFonts w:ascii="Calibri" w:hAnsi="Calibri" w:cs="Calibri"/>
      <w:kern w:val="3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F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FB5"/>
  </w:style>
  <w:style w:type="character" w:styleId="Odwoanieprzypisukocowego">
    <w:name w:val="endnote reference"/>
    <w:uiPriority w:val="99"/>
    <w:semiHidden/>
    <w:unhideWhenUsed/>
    <w:rsid w:val="00EC7FB5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697C33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rsid w:val="001F1BEE"/>
    <w:rPr>
      <w:sz w:val="24"/>
      <w:szCs w:val="24"/>
    </w:rPr>
  </w:style>
  <w:style w:type="character" w:customStyle="1" w:styleId="markedcontent">
    <w:name w:val="markedcontent"/>
    <w:basedOn w:val="Domylnaczcionkaakapitu"/>
    <w:rsid w:val="00685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500058F4C5AE4180773284E3DB7E58" ma:contentTypeVersion="8" ma:contentTypeDescription="Utwórz nowy dokument." ma:contentTypeScope="" ma:versionID="25a263d7ee036204b4932f7be074722d">
  <xsd:schema xmlns:xsd="http://www.w3.org/2001/XMLSchema" xmlns:xs="http://www.w3.org/2001/XMLSchema" xmlns:p="http://schemas.microsoft.com/office/2006/metadata/properties" xmlns:ns2="460567f6-f0a0-460a-9313-82ea299c519d" xmlns:ns3="4f7791e6-a08c-44fe-9520-a53c6634c4d5" targetNamespace="http://schemas.microsoft.com/office/2006/metadata/properties" ma:root="true" ma:fieldsID="578c1526f645a9718d0f4bab8901614c" ns2:_="" ns3:_="">
    <xsd:import namespace="460567f6-f0a0-460a-9313-82ea299c519d"/>
    <xsd:import namespace="4f7791e6-a08c-44fe-9520-a53c6634c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567f6-f0a0-460a-9313-82ea299c5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791e6-a08c-44fe-9520-a53c6634c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E80328-6F61-4527-8627-6306FD72D8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D14C0-BFE1-4F28-9A7C-C736413D7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567f6-f0a0-460a-9313-82ea299c519d"/>
    <ds:schemaRef ds:uri="4f7791e6-a08c-44fe-9520-a53c6634c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967E09-BDBF-4366-BA9F-2C37F9BF96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19F410-3B17-46EF-9AC1-F830AF1ABB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</dc:creator>
  <cp:keywords/>
  <dc:description/>
  <cp:lastModifiedBy>Michał Burzyński</cp:lastModifiedBy>
  <cp:revision>2</cp:revision>
  <cp:lastPrinted>2020-04-22T14:09:00Z</cp:lastPrinted>
  <dcterms:created xsi:type="dcterms:W3CDTF">2022-04-21T12:55:00Z</dcterms:created>
  <dcterms:modified xsi:type="dcterms:W3CDTF">2022-04-21T12:55:00Z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0x010100C4500058F4C5AE4180773284E3DB7E58</vt:lpwstr>
  </property>
</Properties>
</file>